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BD" w:rsidRDefault="00632EBD" w:rsidP="00632EBD">
      <w:pPr>
        <w:ind w:left="720"/>
        <w:jc w:val="center"/>
        <w:rPr>
          <w:rFonts w:eastAsiaTheme="minorHAnsi"/>
          <w:b/>
          <w:smallCaps w:val="0"/>
          <w:sz w:val="24"/>
          <w:szCs w:val="24"/>
          <w:lang w:eastAsia="en-US"/>
        </w:rPr>
      </w:pPr>
      <w:r w:rsidRPr="00411EC0">
        <w:rPr>
          <w:rFonts w:eastAsiaTheme="minorHAnsi"/>
          <w:b/>
          <w:smallCaps w:val="0"/>
          <w:sz w:val="24"/>
          <w:szCs w:val="24"/>
          <w:lang w:eastAsia="en-US"/>
        </w:rPr>
        <w:t xml:space="preserve">Задания для СРС по </w:t>
      </w:r>
      <w:r>
        <w:rPr>
          <w:rFonts w:eastAsiaTheme="minorHAnsi"/>
          <w:b/>
          <w:smallCaps w:val="0"/>
          <w:sz w:val="24"/>
          <w:szCs w:val="24"/>
          <w:lang w:eastAsia="en-US"/>
        </w:rPr>
        <w:t>дисциплине «</w:t>
      </w:r>
      <w:r w:rsidR="001A2BAB">
        <w:rPr>
          <w:rFonts w:eastAsiaTheme="minorHAnsi"/>
          <w:b/>
          <w:smallCaps w:val="0"/>
          <w:sz w:val="24"/>
          <w:szCs w:val="24"/>
          <w:lang w:eastAsia="en-US"/>
        </w:rPr>
        <w:t>Э</w:t>
      </w:r>
      <w:r w:rsidR="009A1FFD">
        <w:rPr>
          <w:rFonts w:eastAsiaTheme="minorHAnsi"/>
          <w:b/>
          <w:smallCaps w:val="0"/>
          <w:sz w:val="24"/>
          <w:szCs w:val="24"/>
          <w:lang w:eastAsia="en-US"/>
        </w:rPr>
        <w:t>тнопсихология</w:t>
      </w:r>
      <w:r>
        <w:rPr>
          <w:rFonts w:eastAsiaTheme="minorHAnsi"/>
          <w:b/>
          <w:smallCaps w:val="0"/>
          <w:sz w:val="24"/>
          <w:szCs w:val="24"/>
          <w:lang w:eastAsia="en-US"/>
        </w:rPr>
        <w:t xml:space="preserve">» </w:t>
      </w:r>
    </w:p>
    <w:p w:rsidR="00E216BE" w:rsidRPr="0092404B" w:rsidRDefault="00E216BE" w:rsidP="00E216BE">
      <w:pPr>
        <w:pStyle w:val="1"/>
        <w:keepNext w:val="0"/>
        <w:ind w:left="1389"/>
        <w:jc w:val="center"/>
        <w:rPr>
          <w:rFonts w:eastAsiaTheme="minorHAnsi"/>
          <w:b/>
          <w:sz w:val="24"/>
          <w:szCs w:val="24"/>
        </w:rPr>
      </w:pPr>
      <w:r w:rsidRPr="0092404B">
        <w:rPr>
          <w:b/>
          <w:sz w:val="24"/>
          <w:szCs w:val="24"/>
        </w:rPr>
        <w:t>Специальность «5В050300 – Психология»</w:t>
      </w:r>
    </w:p>
    <w:p w:rsidR="00632EBD" w:rsidRDefault="00632EBD" w:rsidP="002D2131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632EBD" w:rsidRDefault="00632EBD" w:rsidP="00632EBD">
      <w:pPr>
        <w:widowControl w:val="0"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Задания и консультации</w:t>
      </w:r>
    </w:p>
    <w:p w:rsidR="001A2BAB" w:rsidRDefault="001A2BAB" w:rsidP="00632EBD">
      <w:pPr>
        <w:widowControl w:val="0"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</w:p>
    <w:tbl>
      <w:tblPr>
        <w:tblW w:w="9747" w:type="dxa"/>
        <w:tblLayout w:type="fixed"/>
        <w:tblLook w:val="0000"/>
      </w:tblPr>
      <w:tblGrid>
        <w:gridCol w:w="959"/>
        <w:gridCol w:w="4394"/>
        <w:gridCol w:w="1699"/>
        <w:gridCol w:w="992"/>
        <w:gridCol w:w="1703"/>
      </w:tblGrid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jc w:val="center"/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Задание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Срок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Онлайн консультация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Написать эссе по теме «Современная этнопсихология как самостоятельная наука»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23.01-29.01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28.01.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BodyTextIndent2"/>
              <w:tabs>
                <w:tab w:val="left" w:pos="27"/>
                <w:tab w:val="left" w:pos="142"/>
                <w:tab w:val="num" w:pos="1134"/>
              </w:tabs>
              <w:ind w:left="27" w:firstLine="0"/>
              <w:rPr>
                <w:b w:val="0"/>
                <w:sz w:val="24"/>
                <w:szCs w:val="24"/>
              </w:rPr>
            </w:pPr>
            <w:r w:rsidRPr="003A2227">
              <w:rPr>
                <w:rStyle w:val="FontStyle40"/>
                <w:b w:val="0"/>
              </w:rPr>
              <w:t xml:space="preserve">Используя </w:t>
            </w:r>
            <w:r w:rsidRPr="003A2227">
              <w:rPr>
                <w:b w:val="0"/>
                <w:sz w:val="24"/>
                <w:szCs w:val="24"/>
              </w:rPr>
              <w:t xml:space="preserve">этнопсихологические методы исследования (по выбору), </w:t>
            </w:r>
            <w:r w:rsidRPr="003A2227">
              <w:rPr>
                <w:rStyle w:val="FontStyle40"/>
                <w:b w:val="0"/>
              </w:rPr>
              <w:t>составить психологический портрет представителей одного из этносов, проживающих в РК.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30.02-05.02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3.02.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Провести анализ народных сказок (по выбору). Какие этнопсихологические особенности в них нашли отражение?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6.02-12.02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10.02.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Составить проект психологического тренинга «Вместе - Мы народ Казахстана»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13.02-19.02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17.02.с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  <w:lang w:val="kk-KZ"/>
              </w:rPr>
              <w:t>1.Написать эссе «</w:t>
            </w:r>
            <w:r w:rsidRPr="003A2227">
              <w:rPr>
                <w:color w:val="auto"/>
                <w:spacing w:val="0"/>
                <w:sz w:val="24"/>
                <w:szCs w:val="24"/>
              </w:rPr>
              <w:t>Модели измерений этнической идентичности»;</w:t>
            </w:r>
          </w:p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rFonts w:eastAsia="+mn-ea"/>
                <w:color w:val="auto"/>
                <w:spacing w:val="0"/>
                <w:kern w:val="24"/>
                <w:sz w:val="24"/>
                <w:szCs w:val="24"/>
              </w:rPr>
              <w:t>2.</w:t>
            </w:r>
            <w:r w:rsidRPr="003A2227">
              <w:rPr>
                <w:color w:val="auto"/>
                <w:spacing w:val="0"/>
                <w:sz w:val="24"/>
                <w:szCs w:val="24"/>
              </w:rPr>
              <w:t xml:space="preserve">Составить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по теме «Этнокультурная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маргинальностьи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и  этнокультурная двойственность»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20.02-26.02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24.02.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>С помощью методик и анкет изучить авт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о-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и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гетеростереотипы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двух этносов, проживающих в Республике Казахстан и сформулировать выводы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27.02-05.03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03.03.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1.Составить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«Вербальное общение в межэтнических отношениях»;</w:t>
            </w:r>
          </w:p>
          <w:p w:rsidR="001A2BAB" w:rsidRPr="003A2227" w:rsidRDefault="001A2BAB" w:rsidP="00FC5125">
            <w:pPr>
              <w:pStyle w:val="1"/>
              <w:keepNext w:val="0"/>
              <w:ind w:left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color w:val="auto"/>
                <w:spacing w:val="0"/>
                <w:sz w:val="24"/>
                <w:szCs w:val="24"/>
              </w:rPr>
              <w:t xml:space="preserve">2.Составить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«Невербальное и общение в межэтнических отношениях»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06.03-12.03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10.03.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rFonts w:cs="Calibri"/>
                <w:smallCaps w:val="0"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pStyle w:val="1"/>
              <w:ind w:left="0" w:firstLine="34"/>
              <w:jc w:val="both"/>
              <w:rPr>
                <w:color w:val="auto"/>
                <w:spacing w:val="0"/>
                <w:sz w:val="24"/>
                <w:szCs w:val="24"/>
              </w:rPr>
            </w:pPr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 xml:space="preserve">Составить </w:t>
            </w:r>
            <w:proofErr w:type="spellStart"/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>кейс-стади</w:t>
            </w:r>
            <w:proofErr w:type="spellEnd"/>
            <w:r w:rsidRPr="003A2227">
              <w:rPr>
                <w:bCs/>
                <w:color w:val="auto"/>
                <w:spacing w:val="0"/>
                <w:sz w:val="24"/>
                <w:szCs w:val="24"/>
              </w:rPr>
              <w:t xml:space="preserve"> по теме «</w:t>
            </w:r>
            <w:r w:rsidRPr="003A2227">
              <w:rPr>
                <w:color w:val="auto"/>
                <w:spacing w:val="0"/>
                <w:sz w:val="24"/>
                <w:szCs w:val="24"/>
              </w:rPr>
              <w:t xml:space="preserve">Проявление механизмов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ингруппового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и </w:t>
            </w:r>
            <w:proofErr w:type="spellStart"/>
            <w:r w:rsidRPr="003A2227">
              <w:rPr>
                <w:color w:val="auto"/>
                <w:spacing w:val="0"/>
                <w:sz w:val="24"/>
                <w:szCs w:val="24"/>
              </w:rPr>
              <w:t>аутгрупповго</w:t>
            </w:r>
            <w:proofErr w:type="spell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фаворитизма </w:t>
            </w: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в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</w:t>
            </w:r>
          </w:p>
          <w:p w:rsidR="001A2BAB" w:rsidRPr="003A2227" w:rsidRDefault="001A2BAB" w:rsidP="00FC5125">
            <w:pPr>
              <w:pStyle w:val="1"/>
              <w:ind w:left="0" w:firstLine="34"/>
              <w:jc w:val="both"/>
              <w:rPr>
                <w:color w:val="auto"/>
                <w:spacing w:val="0"/>
              </w:rPr>
            </w:pPr>
            <w:proofErr w:type="gramStart"/>
            <w:r w:rsidRPr="003A2227">
              <w:rPr>
                <w:color w:val="auto"/>
                <w:spacing w:val="0"/>
                <w:sz w:val="24"/>
                <w:szCs w:val="24"/>
              </w:rPr>
              <w:t>отношениях</w:t>
            </w:r>
            <w:proofErr w:type="gramEnd"/>
            <w:r w:rsidRPr="003A2227">
              <w:rPr>
                <w:color w:val="auto"/>
                <w:spacing w:val="0"/>
                <w:sz w:val="24"/>
                <w:szCs w:val="24"/>
              </w:rPr>
              <w:t xml:space="preserve"> с представителями различных этносов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</w:rPr>
              <w:t>13.03-19.03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17.03.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b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Рубежный контроль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b/>
                <w:sz w:val="24"/>
                <w:szCs w:val="24"/>
                <w:lang w:val="kk-KZ"/>
              </w:rPr>
            </w:pPr>
            <w:r w:rsidRPr="003A2227">
              <w:rPr>
                <w:sz w:val="24"/>
                <w:szCs w:val="24"/>
                <w:lang w:val="kk-KZ"/>
              </w:rPr>
              <w:t>20.03-25.03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200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r w:rsidRPr="003A2227">
              <w:rPr>
                <w:sz w:val="24"/>
                <w:szCs w:val="24"/>
                <w:lang w:val="kk-KZ"/>
              </w:rPr>
              <w:t>23.03. с 17-18</w:t>
            </w:r>
          </w:p>
        </w:tc>
      </w:tr>
      <w:tr w:rsidR="001A2BAB" w:rsidRPr="003A2227" w:rsidTr="00FC512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  <w:r w:rsidRPr="003A2227">
              <w:rPr>
                <w:b/>
                <w:sz w:val="24"/>
                <w:szCs w:val="24"/>
                <w:lang w:val="kk-KZ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BAB" w:rsidRPr="003A2227" w:rsidRDefault="001A2BAB" w:rsidP="00FC5125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1A2BAB" w:rsidRDefault="001A2BAB" w:rsidP="00632EBD">
      <w:pPr>
        <w:widowControl w:val="0"/>
        <w:tabs>
          <w:tab w:val="center" w:pos="9639"/>
        </w:tabs>
        <w:ind w:firstLine="567"/>
        <w:jc w:val="center"/>
        <w:rPr>
          <w:b/>
          <w:sz w:val="24"/>
          <w:szCs w:val="24"/>
          <w:lang w:val="kk-KZ"/>
        </w:rPr>
      </w:pPr>
    </w:p>
    <w:p w:rsidR="001A2BAB" w:rsidRDefault="001A2BAB" w:rsidP="00632EBD">
      <w:pPr>
        <w:widowControl w:val="0"/>
        <w:tabs>
          <w:tab w:val="center" w:pos="9639"/>
        </w:tabs>
        <w:ind w:firstLine="567"/>
        <w:jc w:val="center"/>
        <w:rPr>
          <w:sz w:val="24"/>
          <w:szCs w:val="24"/>
          <w:lang w:val="kk-KZ"/>
        </w:rPr>
      </w:pPr>
    </w:p>
    <w:p w:rsidR="001A2BAB" w:rsidRPr="003A2227" w:rsidRDefault="001A2BAB" w:rsidP="001A2BAB">
      <w:pPr>
        <w:widowControl w:val="0"/>
        <w:tabs>
          <w:tab w:val="center" w:pos="9639"/>
        </w:tabs>
        <w:jc w:val="center"/>
        <w:rPr>
          <w:b/>
          <w:smallCaps w:val="0"/>
          <w:sz w:val="24"/>
          <w:szCs w:val="24"/>
        </w:rPr>
      </w:pPr>
      <w:r w:rsidRPr="003A2227">
        <w:rPr>
          <w:b/>
          <w:smallCaps w:val="0"/>
          <w:sz w:val="24"/>
          <w:szCs w:val="24"/>
        </w:rPr>
        <w:t>Список литературы</w:t>
      </w:r>
    </w:p>
    <w:p w:rsidR="001A2BAB" w:rsidRPr="003A2227" w:rsidRDefault="001A2BAB" w:rsidP="001A2BAB">
      <w:pPr>
        <w:pStyle w:val="1"/>
        <w:keepNext w:val="0"/>
        <w:ind w:left="0"/>
        <w:jc w:val="center"/>
        <w:rPr>
          <w:b/>
          <w:color w:val="auto"/>
          <w:spacing w:val="0"/>
          <w:sz w:val="24"/>
          <w:szCs w:val="24"/>
        </w:rPr>
      </w:pPr>
      <w:r w:rsidRPr="003A2227">
        <w:rPr>
          <w:b/>
          <w:color w:val="auto"/>
          <w:spacing w:val="0"/>
          <w:sz w:val="24"/>
          <w:szCs w:val="24"/>
        </w:rPr>
        <w:t>Основная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1.Андреева Г.М. Социальная психология. - М.: Аспект Пресс, 2014. – 243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-8"/>
          <w:sz w:val="24"/>
          <w:szCs w:val="24"/>
        </w:rPr>
      </w:pPr>
      <w:r w:rsidRPr="003A2227">
        <w:rPr>
          <w:color w:val="auto"/>
          <w:spacing w:val="-8"/>
          <w:sz w:val="24"/>
          <w:szCs w:val="24"/>
        </w:rPr>
        <w:t>2.Крысько В.Г. Этнопсихология и межнациональные отношения. – М.: Экзамен, 2012. –448с.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3.Лебедева Н.М. Введение в этническую и </w:t>
      </w:r>
      <w:proofErr w:type="spellStart"/>
      <w:proofErr w:type="gramStart"/>
      <w:r w:rsidRPr="003A2227">
        <w:rPr>
          <w:color w:val="auto"/>
          <w:spacing w:val="0"/>
          <w:sz w:val="24"/>
          <w:szCs w:val="24"/>
        </w:rPr>
        <w:t>кросс-культурную</w:t>
      </w:r>
      <w:proofErr w:type="spellEnd"/>
      <w:proofErr w:type="gramEnd"/>
      <w:r w:rsidRPr="003A2227">
        <w:rPr>
          <w:color w:val="auto"/>
          <w:spacing w:val="0"/>
          <w:sz w:val="24"/>
          <w:szCs w:val="24"/>
        </w:rPr>
        <w:t xml:space="preserve"> психологию. - М.: Изд. Дом «Ключ», 2011. – 224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lastRenderedPageBreak/>
        <w:t xml:space="preserve">4. </w:t>
      </w:r>
      <w:proofErr w:type="spellStart"/>
      <w:r w:rsidRPr="003A2227">
        <w:rPr>
          <w:color w:val="auto"/>
          <w:spacing w:val="-8"/>
          <w:sz w:val="24"/>
          <w:szCs w:val="24"/>
        </w:rPr>
        <w:t>Мацумото</w:t>
      </w:r>
      <w:proofErr w:type="spellEnd"/>
      <w:r w:rsidRPr="003A2227">
        <w:rPr>
          <w:color w:val="auto"/>
          <w:spacing w:val="-8"/>
          <w:sz w:val="24"/>
          <w:szCs w:val="24"/>
        </w:rPr>
        <w:t xml:space="preserve"> Д. Психология и культура /перевод с </w:t>
      </w:r>
      <w:proofErr w:type="spellStart"/>
      <w:r w:rsidRPr="003A2227">
        <w:rPr>
          <w:color w:val="auto"/>
          <w:spacing w:val="-8"/>
          <w:sz w:val="24"/>
          <w:szCs w:val="24"/>
        </w:rPr>
        <w:t>анг</w:t>
      </w:r>
      <w:proofErr w:type="spellEnd"/>
      <w:r w:rsidRPr="003A2227">
        <w:rPr>
          <w:color w:val="auto"/>
          <w:spacing w:val="-8"/>
          <w:sz w:val="24"/>
          <w:szCs w:val="24"/>
        </w:rPr>
        <w:t>. – СПб.: Изд</w:t>
      </w:r>
      <w:proofErr w:type="gramStart"/>
      <w:r w:rsidRPr="003A2227">
        <w:rPr>
          <w:color w:val="auto"/>
          <w:spacing w:val="-8"/>
          <w:sz w:val="24"/>
          <w:szCs w:val="24"/>
        </w:rPr>
        <w:t>.д</w:t>
      </w:r>
      <w:proofErr w:type="gramEnd"/>
      <w:r w:rsidRPr="003A2227">
        <w:rPr>
          <w:color w:val="auto"/>
          <w:spacing w:val="-8"/>
          <w:sz w:val="24"/>
          <w:szCs w:val="24"/>
        </w:rPr>
        <w:t>ом на Неве, 2010. – 500с.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5.Солдатова Г.У. Психология межэтнической напряженности. - М.: Смысл, 2011. – 389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6.Стефаненко Т.Г. Этнопсихология. - М.: Аспект Пресс, 2015. - 386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7.Платонов Ю.П. Основы этнической психологии. </w:t>
      </w:r>
      <w:proofErr w:type="gramStart"/>
      <w:r w:rsidRPr="003A2227">
        <w:rPr>
          <w:color w:val="auto"/>
          <w:spacing w:val="0"/>
          <w:sz w:val="24"/>
          <w:szCs w:val="24"/>
        </w:rPr>
        <w:t>-С</w:t>
      </w:r>
      <w:proofErr w:type="gramEnd"/>
      <w:r w:rsidRPr="003A2227">
        <w:rPr>
          <w:color w:val="auto"/>
          <w:spacing w:val="0"/>
          <w:sz w:val="24"/>
          <w:szCs w:val="24"/>
        </w:rPr>
        <w:t>Пб.: Речь, 2015.– 452 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-6"/>
          <w:sz w:val="24"/>
          <w:szCs w:val="24"/>
        </w:rPr>
      </w:pPr>
      <w:r w:rsidRPr="003A2227">
        <w:rPr>
          <w:bCs/>
          <w:iCs/>
          <w:caps/>
          <w:color w:val="auto"/>
          <w:spacing w:val="-6"/>
          <w:sz w:val="24"/>
          <w:szCs w:val="24"/>
        </w:rPr>
        <w:t>8.П</w:t>
      </w:r>
      <w:r w:rsidRPr="003A2227">
        <w:rPr>
          <w:bCs/>
          <w:iCs/>
          <w:color w:val="auto"/>
          <w:spacing w:val="-6"/>
          <w:sz w:val="24"/>
          <w:szCs w:val="24"/>
        </w:rPr>
        <w:t>очебут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 xml:space="preserve"> Л.Г. К</w:t>
      </w:r>
      <w:r w:rsidRPr="003A2227">
        <w:rPr>
          <w:bCs/>
          <w:iCs/>
          <w:color w:val="auto"/>
          <w:spacing w:val="-6"/>
          <w:sz w:val="24"/>
          <w:szCs w:val="24"/>
        </w:rPr>
        <w:t>росс-культурная и этническая психология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>. – М., СПб, В</w:t>
      </w:r>
      <w:r w:rsidRPr="003A2227">
        <w:rPr>
          <w:bCs/>
          <w:iCs/>
          <w:color w:val="auto"/>
          <w:spacing w:val="-6"/>
          <w:sz w:val="24"/>
          <w:szCs w:val="24"/>
        </w:rPr>
        <w:t>оронеж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>: П</w:t>
      </w:r>
      <w:r w:rsidRPr="003A2227">
        <w:rPr>
          <w:bCs/>
          <w:iCs/>
          <w:color w:val="auto"/>
          <w:spacing w:val="-6"/>
          <w:sz w:val="24"/>
          <w:szCs w:val="24"/>
        </w:rPr>
        <w:t xml:space="preserve">итер, </w:t>
      </w:r>
      <w:r w:rsidRPr="003A2227">
        <w:rPr>
          <w:bCs/>
          <w:iCs/>
          <w:caps/>
          <w:color w:val="auto"/>
          <w:spacing w:val="-6"/>
          <w:sz w:val="24"/>
          <w:szCs w:val="24"/>
        </w:rPr>
        <w:t>2012.</w:t>
      </w:r>
    </w:p>
    <w:p w:rsidR="001A2BAB" w:rsidRPr="001A2BAB" w:rsidRDefault="001A2BAB" w:rsidP="001A2BAB">
      <w:pPr>
        <w:pStyle w:val="1"/>
        <w:keepNext w:val="0"/>
        <w:ind w:left="0"/>
        <w:rPr>
          <w:bCs/>
          <w:iCs/>
          <w:color w:val="auto"/>
          <w:spacing w:val="-8"/>
          <w:sz w:val="24"/>
          <w:szCs w:val="24"/>
        </w:rPr>
      </w:pPr>
      <w:proofErr w:type="gramStart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9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US"/>
        </w:rPr>
        <w:t>.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S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anderson</w:t>
      </w:r>
      <w:proofErr w:type="gramEnd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a., </w:t>
      </w:r>
      <w:proofErr w:type="spellStart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s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afdar</w:t>
      </w:r>
      <w:proofErr w:type="spellEnd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 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S.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 (2012).</w:t>
      </w:r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S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ocial </w:t>
      </w:r>
      <w:r w:rsidRPr="003A2227">
        <w:rPr>
          <w:bCs/>
          <w:iCs/>
          <w:caps/>
          <w:color w:val="auto"/>
          <w:spacing w:val="-8"/>
          <w:sz w:val="24"/>
          <w:szCs w:val="24"/>
        </w:rPr>
        <w:t>Р</w:t>
      </w:r>
      <w:proofErr w:type="spellStart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sychology</w:t>
      </w:r>
      <w:proofErr w:type="spellEnd"/>
      <w:proofErr w:type="gramStart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>.-</w:t>
      </w:r>
      <w:proofErr w:type="gramEnd"/>
      <w:r w:rsidRPr="003A2227">
        <w:rPr>
          <w:bCs/>
          <w:iCs/>
          <w:caps/>
          <w:color w:val="auto"/>
          <w:spacing w:val="-8"/>
          <w:sz w:val="24"/>
          <w:szCs w:val="24"/>
          <w:lang w:val="en-GB"/>
        </w:rPr>
        <w:t xml:space="preserve"> u</w:t>
      </w:r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niversity of Guelph. </w:t>
      </w:r>
      <w:proofErr w:type="gramStart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Wiley-sons Canada.</w:t>
      </w:r>
      <w:proofErr w:type="gramEnd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 xml:space="preserve"> </w:t>
      </w:r>
      <w:proofErr w:type="gramStart"/>
      <w:r w:rsidRPr="003A2227">
        <w:rPr>
          <w:bCs/>
          <w:iCs/>
          <w:color w:val="auto"/>
          <w:spacing w:val="-8"/>
          <w:sz w:val="24"/>
          <w:szCs w:val="24"/>
          <w:lang w:val="en-GB"/>
        </w:rPr>
        <w:t>Ltd</w:t>
      </w:r>
      <w:r w:rsidRPr="001A2BAB">
        <w:rPr>
          <w:bCs/>
          <w:iCs/>
          <w:color w:val="auto"/>
          <w:spacing w:val="-8"/>
          <w:sz w:val="24"/>
          <w:szCs w:val="24"/>
        </w:rPr>
        <w:t>.</w:t>
      </w:r>
      <w:proofErr w:type="gramEnd"/>
    </w:p>
    <w:p w:rsidR="001A2BAB" w:rsidRPr="001A2BAB" w:rsidRDefault="001A2BAB" w:rsidP="001A2BAB">
      <w:pPr>
        <w:pStyle w:val="1"/>
        <w:keepNext w:val="0"/>
        <w:ind w:left="0"/>
        <w:jc w:val="center"/>
        <w:rPr>
          <w:b/>
          <w:color w:val="auto"/>
          <w:spacing w:val="0"/>
          <w:sz w:val="24"/>
          <w:szCs w:val="24"/>
        </w:rPr>
      </w:pPr>
    </w:p>
    <w:p w:rsidR="001A2BAB" w:rsidRPr="003A2227" w:rsidRDefault="001A2BAB" w:rsidP="001A2BAB">
      <w:pPr>
        <w:pStyle w:val="1"/>
        <w:keepNext w:val="0"/>
        <w:ind w:left="0"/>
        <w:jc w:val="center"/>
        <w:rPr>
          <w:b/>
          <w:bCs/>
          <w:color w:val="auto"/>
          <w:spacing w:val="0"/>
          <w:sz w:val="24"/>
          <w:szCs w:val="24"/>
        </w:rPr>
      </w:pPr>
      <w:r w:rsidRPr="003A2227">
        <w:rPr>
          <w:b/>
          <w:bCs/>
          <w:color w:val="auto"/>
          <w:spacing w:val="0"/>
          <w:sz w:val="24"/>
          <w:szCs w:val="24"/>
        </w:rPr>
        <w:t>Дополнительная</w:t>
      </w:r>
    </w:p>
    <w:p w:rsidR="001A2BAB" w:rsidRPr="003A2227" w:rsidRDefault="001A2BAB" w:rsidP="001A2BAB">
      <w:pPr>
        <w:pStyle w:val="1"/>
        <w:keepNext w:val="0"/>
        <w:ind w:left="0"/>
        <w:rPr>
          <w:bCs/>
          <w:color w:val="auto"/>
          <w:spacing w:val="0"/>
          <w:sz w:val="24"/>
          <w:szCs w:val="24"/>
        </w:rPr>
      </w:pP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1.Анцупов А.Я., Шипилов А.И. </w:t>
      </w:r>
      <w:proofErr w:type="spellStart"/>
      <w:r w:rsidRPr="003A2227">
        <w:rPr>
          <w:color w:val="auto"/>
          <w:spacing w:val="0"/>
          <w:sz w:val="24"/>
          <w:szCs w:val="24"/>
        </w:rPr>
        <w:t>Конфликтология</w:t>
      </w:r>
      <w:proofErr w:type="spellEnd"/>
      <w:r w:rsidRPr="003A2227">
        <w:rPr>
          <w:color w:val="auto"/>
          <w:spacing w:val="0"/>
          <w:sz w:val="24"/>
          <w:szCs w:val="24"/>
        </w:rPr>
        <w:t xml:space="preserve">. - М.: </w:t>
      </w:r>
      <w:proofErr w:type="spellStart"/>
      <w:r w:rsidRPr="003A2227">
        <w:rPr>
          <w:color w:val="auto"/>
          <w:spacing w:val="0"/>
          <w:sz w:val="24"/>
          <w:szCs w:val="24"/>
        </w:rPr>
        <w:t>Юнити</w:t>
      </w:r>
      <w:proofErr w:type="spellEnd"/>
      <w:r w:rsidRPr="003A2227">
        <w:rPr>
          <w:color w:val="auto"/>
          <w:spacing w:val="0"/>
          <w:sz w:val="24"/>
          <w:szCs w:val="24"/>
        </w:rPr>
        <w:t>, 2012. – 551 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2.Налчаджян А.А. Этнопсихология. - СПб.: Питер, 2012. – 381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3.Крысько В.Г. Этнопсихология и межнациональные отношения. - М.: Экзамен, 2012.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4.Сикевич З.В. Социология и психология национальных отношений. – СПб., Изд-во Михайлова В.А., 2011. – 203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5.Современная этнопсихология. Хрестоматия. – Мн.: </w:t>
      </w:r>
      <w:proofErr w:type="spellStart"/>
      <w:r w:rsidRPr="003A2227">
        <w:rPr>
          <w:color w:val="auto"/>
          <w:spacing w:val="0"/>
          <w:sz w:val="24"/>
          <w:szCs w:val="24"/>
        </w:rPr>
        <w:t>Харвест</w:t>
      </w:r>
      <w:proofErr w:type="spellEnd"/>
      <w:r w:rsidRPr="003A2227">
        <w:rPr>
          <w:color w:val="auto"/>
          <w:spacing w:val="0"/>
          <w:sz w:val="24"/>
          <w:szCs w:val="24"/>
        </w:rPr>
        <w:t>, 2013. – 368 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6.Сухарев В., Сухарев М. Психология народов и наций. - М.: Сталкер,2010.- 400с.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7.Триандис Г. Культура и социальное поведение. </w:t>
      </w:r>
      <w:proofErr w:type="gramStart"/>
      <w:r w:rsidRPr="003A2227">
        <w:rPr>
          <w:color w:val="auto"/>
          <w:spacing w:val="0"/>
          <w:sz w:val="24"/>
          <w:szCs w:val="24"/>
        </w:rPr>
        <w:t>-М</w:t>
      </w:r>
      <w:proofErr w:type="gramEnd"/>
      <w:r w:rsidRPr="003A2227">
        <w:rPr>
          <w:color w:val="auto"/>
          <w:spacing w:val="0"/>
          <w:sz w:val="24"/>
          <w:szCs w:val="24"/>
        </w:rPr>
        <w:t>.:ФОРУМ, 2010. – 384 с</w:t>
      </w:r>
    </w:p>
    <w:p w:rsidR="001A2BAB" w:rsidRPr="003A2227" w:rsidRDefault="001A2BAB" w:rsidP="001A2BAB">
      <w:pPr>
        <w:pStyle w:val="1"/>
        <w:keepNext w:val="0"/>
        <w:ind w:left="0"/>
        <w:rPr>
          <w:bCs/>
          <w:color w:val="auto"/>
          <w:spacing w:val="0"/>
          <w:sz w:val="24"/>
          <w:szCs w:val="24"/>
        </w:rPr>
      </w:pPr>
      <w:r w:rsidRPr="003A2227">
        <w:rPr>
          <w:bCs/>
          <w:color w:val="auto"/>
          <w:spacing w:val="0"/>
          <w:sz w:val="24"/>
          <w:szCs w:val="24"/>
        </w:rPr>
        <w:t>8.</w:t>
      </w:r>
      <w:r w:rsidRPr="003A2227">
        <w:rPr>
          <w:color w:val="auto"/>
          <w:spacing w:val="0"/>
          <w:sz w:val="24"/>
          <w:szCs w:val="24"/>
        </w:rPr>
        <w:t xml:space="preserve">Шпет Г.Г. Введение в этническую психологию. - СПб.: Изд. «П.Э.Т», 2015. 435 </w:t>
      </w:r>
      <w:proofErr w:type="gramStart"/>
      <w:r w:rsidRPr="003A2227">
        <w:rPr>
          <w:color w:val="auto"/>
          <w:spacing w:val="0"/>
          <w:sz w:val="24"/>
          <w:szCs w:val="24"/>
        </w:rPr>
        <w:t>с</w:t>
      </w:r>
      <w:proofErr w:type="gramEnd"/>
      <w:r w:rsidRPr="003A2227">
        <w:rPr>
          <w:color w:val="auto"/>
          <w:spacing w:val="0"/>
          <w:sz w:val="24"/>
          <w:szCs w:val="24"/>
        </w:rPr>
        <w:t>.</w:t>
      </w:r>
    </w:p>
    <w:p w:rsidR="001A2BAB" w:rsidRPr="003A2227" w:rsidRDefault="001A2BAB" w:rsidP="001A2BAB">
      <w:pPr>
        <w:pStyle w:val="1"/>
        <w:keepNext w:val="0"/>
        <w:ind w:left="0"/>
        <w:rPr>
          <w:bCs/>
          <w:color w:val="auto"/>
          <w:spacing w:val="0"/>
          <w:sz w:val="24"/>
          <w:szCs w:val="24"/>
        </w:rPr>
      </w:pPr>
      <w:r w:rsidRPr="003A2227">
        <w:rPr>
          <w:bCs/>
          <w:color w:val="auto"/>
          <w:spacing w:val="0"/>
          <w:sz w:val="24"/>
          <w:szCs w:val="24"/>
        </w:rPr>
        <w:t>9.www.gumer.info</w:t>
      </w:r>
    </w:p>
    <w:p w:rsidR="001A2BAB" w:rsidRPr="003A2227" w:rsidRDefault="001A2BAB" w:rsidP="001A2BAB">
      <w:pPr>
        <w:pStyle w:val="1"/>
        <w:keepNext w:val="0"/>
        <w:ind w:left="0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 xml:space="preserve">10.http://www.iacccp.org/ - Международная ассоциация </w:t>
      </w:r>
      <w:proofErr w:type="spellStart"/>
      <w:proofErr w:type="gramStart"/>
      <w:r w:rsidRPr="003A2227">
        <w:rPr>
          <w:color w:val="auto"/>
          <w:spacing w:val="0"/>
          <w:sz w:val="24"/>
          <w:szCs w:val="24"/>
        </w:rPr>
        <w:t>кросс-культурной</w:t>
      </w:r>
      <w:proofErr w:type="spellEnd"/>
      <w:proofErr w:type="gramEnd"/>
      <w:r w:rsidRPr="003A2227">
        <w:rPr>
          <w:color w:val="auto"/>
          <w:spacing w:val="0"/>
          <w:sz w:val="24"/>
          <w:szCs w:val="24"/>
        </w:rPr>
        <w:t xml:space="preserve"> психологии.</w:t>
      </w:r>
    </w:p>
    <w:p w:rsidR="001A2BAB" w:rsidRPr="003A2227" w:rsidRDefault="001A2BAB" w:rsidP="001A2BAB">
      <w:pPr>
        <w:pStyle w:val="1"/>
        <w:keepNext w:val="0"/>
        <w:ind w:left="0"/>
        <w:rPr>
          <w:i/>
          <w:color w:val="auto"/>
          <w:spacing w:val="0"/>
          <w:sz w:val="24"/>
          <w:szCs w:val="24"/>
        </w:rPr>
      </w:pPr>
    </w:p>
    <w:p w:rsidR="001A2BAB" w:rsidRPr="003A2227" w:rsidRDefault="001A2BAB" w:rsidP="001A2BAB">
      <w:pPr>
        <w:pStyle w:val="1"/>
        <w:keepNext w:val="0"/>
        <w:ind w:left="1389"/>
        <w:jc w:val="center"/>
        <w:rPr>
          <w:b/>
          <w:color w:val="auto"/>
          <w:spacing w:val="0"/>
          <w:sz w:val="24"/>
          <w:szCs w:val="24"/>
        </w:rPr>
      </w:pPr>
      <w:r w:rsidRPr="003A2227">
        <w:rPr>
          <w:b/>
          <w:color w:val="auto"/>
          <w:spacing w:val="0"/>
          <w:sz w:val="24"/>
          <w:szCs w:val="24"/>
        </w:rPr>
        <w:t>Интернет-ресурсы</w:t>
      </w:r>
    </w:p>
    <w:p w:rsidR="001A2BAB" w:rsidRPr="003A2227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http://www.azps.ru</w:t>
      </w:r>
    </w:p>
    <w:p w:rsidR="001A2BAB" w:rsidRPr="003A2227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http://www.koob.ru/</w:t>
      </w:r>
    </w:p>
    <w:p w:rsidR="001A2BAB" w:rsidRPr="003A2227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hyperlink r:id="rId6" w:history="1">
        <w:r w:rsidRPr="003A2227">
          <w:rPr>
            <w:rStyle w:val="a8"/>
            <w:color w:val="auto"/>
            <w:spacing w:val="0"/>
            <w:sz w:val="24"/>
            <w:szCs w:val="24"/>
          </w:rPr>
          <w:t>http://www.psychology.ru</w:t>
        </w:r>
      </w:hyperlink>
    </w:p>
    <w:p w:rsidR="001A2BAB" w:rsidRPr="003A2227" w:rsidRDefault="001A2BAB" w:rsidP="001A2BAB">
      <w:pPr>
        <w:pStyle w:val="1"/>
        <w:keepNext w:val="0"/>
        <w:ind w:left="1389" w:hanging="1389"/>
        <w:rPr>
          <w:color w:val="auto"/>
          <w:spacing w:val="0"/>
          <w:sz w:val="24"/>
          <w:szCs w:val="24"/>
        </w:rPr>
      </w:pPr>
      <w:r w:rsidRPr="003A2227">
        <w:rPr>
          <w:color w:val="auto"/>
          <w:spacing w:val="0"/>
          <w:sz w:val="24"/>
          <w:szCs w:val="24"/>
        </w:rPr>
        <w:t>http://www.</w:t>
      </w:r>
      <w:proofErr w:type="spellStart"/>
      <w:r w:rsidRPr="003A2227">
        <w:rPr>
          <w:color w:val="auto"/>
          <w:spacing w:val="0"/>
          <w:sz w:val="24"/>
          <w:szCs w:val="24"/>
          <w:lang w:val="en-US"/>
        </w:rPr>
        <w:t>flogiston</w:t>
      </w:r>
      <w:proofErr w:type="spellEnd"/>
      <w:r w:rsidRPr="001A2BAB">
        <w:rPr>
          <w:color w:val="auto"/>
          <w:spacing w:val="0"/>
          <w:sz w:val="24"/>
          <w:szCs w:val="24"/>
        </w:rPr>
        <w:t>.</w:t>
      </w:r>
      <w:proofErr w:type="spellStart"/>
      <w:r w:rsidRPr="003A2227">
        <w:rPr>
          <w:color w:val="auto"/>
          <w:spacing w:val="0"/>
          <w:sz w:val="24"/>
          <w:szCs w:val="24"/>
          <w:lang w:val="en-US"/>
        </w:rPr>
        <w:t>ru</w:t>
      </w:r>
      <w:proofErr w:type="spellEnd"/>
    </w:p>
    <w:p w:rsidR="001A2BAB" w:rsidRPr="003A2227" w:rsidRDefault="001A2BAB" w:rsidP="001A2BAB">
      <w:pPr>
        <w:pStyle w:val="1"/>
        <w:keepNext w:val="0"/>
        <w:ind w:left="1389"/>
        <w:jc w:val="center"/>
        <w:rPr>
          <w:b/>
          <w:color w:val="auto"/>
          <w:sz w:val="24"/>
          <w:szCs w:val="24"/>
          <w:lang w:val="kk-KZ"/>
        </w:rPr>
      </w:pPr>
      <w:r w:rsidRPr="003A2227">
        <w:rPr>
          <w:b/>
          <w:color w:val="auto"/>
          <w:sz w:val="24"/>
          <w:szCs w:val="24"/>
        </w:rPr>
        <w:t xml:space="preserve">Академическая </w:t>
      </w:r>
      <w:r w:rsidRPr="003A2227">
        <w:rPr>
          <w:b/>
          <w:color w:val="auto"/>
          <w:sz w:val="24"/>
          <w:szCs w:val="24"/>
          <w:lang w:val="kk-KZ"/>
        </w:rPr>
        <w:t>политика курса</w:t>
      </w:r>
    </w:p>
    <w:p w:rsidR="001A2BAB" w:rsidRPr="003A2227" w:rsidRDefault="001A2BAB" w:rsidP="001A2BAB">
      <w:pPr>
        <w:pStyle w:val="a5"/>
        <w:rPr>
          <w:lang w:val="kk-KZ"/>
        </w:rPr>
      </w:pPr>
    </w:p>
    <w:p w:rsidR="001A2BAB" w:rsidRPr="003A2227" w:rsidRDefault="001A2BAB" w:rsidP="001A2BAB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3A2227">
        <w:rPr>
          <w:color w:val="auto"/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1A2BAB" w:rsidRPr="003A2227" w:rsidRDefault="001A2BAB" w:rsidP="001A2BAB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3A2227">
        <w:rPr>
          <w:caps/>
          <w:color w:val="auto"/>
          <w:sz w:val="24"/>
          <w:szCs w:val="24"/>
        </w:rPr>
        <w:t>б</w:t>
      </w:r>
      <w:r w:rsidRPr="003A2227">
        <w:rPr>
          <w:color w:val="auto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3A2227">
        <w:rPr>
          <w:color w:val="auto"/>
          <w:sz w:val="24"/>
          <w:szCs w:val="24"/>
        </w:rPr>
        <w:t>Интранет</w:t>
      </w:r>
      <w:proofErr w:type="spellEnd"/>
      <w:r w:rsidRPr="003A2227">
        <w:rPr>
          <w:color w:val="auto"/>
          <w:sz w:val="24"/>
          <w:szCs w:val="24"/>
        </w:rPr>
        <w:t>, пользовании шпаргалками, получит итоговую оценку «F».</w:t>
      </w:r>
    </w:p>
    <w:p w:rsidR="001A2BAB" w:rsidRPr="003A2227" w:rsidRDefault="001A2BAB" w:rsidP="001A2BAB">
      <w:pPr>
        <w:pStyle w:val="1"/>
        <w:keepNext w:val="0"/>
        <w:ind w:left="0" w:firstLine="567"/>
        <w:jc w:val="both"/>
        <w:rPr>
          <w:color w:val="auto"/>
          <w:sz w:val="24"/>
          <w:szCs w:val="24"/>
        </w:rPr>
      </w:pPr>
      <w:r w:rsidRPr="003A2227">
        <w:rPr>
          <w:caps/>
          <w:color w:val="auto"/>
          <w:sz w:val="24"/>
          <w:szCs w:val="24"/>
        </w:rPr>
        <w:t>З</w:t>
      </w:r>
      <w:r w:rsidRPr="003A2227">
        <w:rPr>
          <w:color w:val="auto"/>
          <w:sz w:val="24"/>
          <w:szCs w:val="24"/>
        </w:rPr>
        <w:t>а консультациями по выполнению самостоятельных работ</w:t>
      </w:r>
      <w:r w:rsidRPr="003A2227">
        <w:rPr>
          <w:caps/>
          <w:color w:val="auto"/>
          <w:sz w:val="24"/>
          <w:szCs w:val="24"/>
        </w:rPr>
        <w:t xml:space="preserve"> (СРС), </w:t>
      </w:r>
      <w:r w:rsidRPr="003A2227">
        <w:rPr>
          <w:color w:val="auto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3A2227">
        <w:rPr>
          <w:color w:val="auto"/>
          <w:sz w:val="24"/>
          <w:szCs w:val="24"/>
        </w:rPr>
        <w:t>офис-часов</w:t>
      </w:r>
      <w:proofErr w:type="spellEnd"/>
      <w:proofErr w:type="gramEnd"/>
      <w:r w:rsidRPr="003A2227">
        <w:rPr>
          <w:color w:val="auto"/>
          <w:sz w:val="24"/>
          <w:szCs w:val="24"/>
        </w:rPr>
        <w:t>.</w:t>
      </w:r>
    </w:p>
    <w:p w:rsidR="00711AD1" w:rsidRPr="00D66269" w:rsidRDefault="00711AD1" w:rsidP="00411EC0">
      <w:pPr>
        <w:ind w:left="720"/>
        <w:rPr>
          <w:rFonts w:eastAsiaTheme="minorHAnsi"/>
          <w:smallCaps w:val="0"/>
          <w:sz w:val="24"/>
          <w:szCs w:val="24"/>
          <w:lang w:eastAsia="en-US"/>
        </w:rPr>
      </w:pPr>
    </w:p>
    <w:sectPr w:rsidR="00711AD1" w:rsidRPr="00D66269" w:rsidSect="0027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E72FB"/>
    <w:multiLevelType w:val="hybridMultilevel"/>
    <w:tmpl w:val="3730A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BEA75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2F5983"/>
    <w:multiLevelType w:val="hybridMultilevel"/>
    <w:tmpl w:val="A8C28EB6"/>
    <w:lvl w:ilvl="0" w:tplc="FF003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E85D90"/>
    <w:multiLevelType w:val="hybridMultilevel"/>
    <w:tmpl w:val="97D69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E3CF0"/>
    <w:multiLevelType w:val="hybridMultilevel"/>
    <w:tmpl w:val="7FDA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DA2"/>
    <w:rsid w:val="00067872"/>
    <w:rsid w:val="000D5F1A"/>
    <w:rsid w:val="00196EB4"/>
    <w:rsid w:val="001A2BAB"/>
    <w:rsid w:val="00277221"/>
    <w:rsid w:val="00291465"/>
    <w:rsid w:val="002D2131"/>
    <w:rsid w:val="00411EC0"/>
    <w:rsid w:val="00494471"/>
    <w:rsid w:val="004C7BC0"/>
    <w:rsid w:val="005B47BE"/>
    <w:rsid w:val="00632EBD"/>
    <w:rsid w:val="006506F5"/>
    <w:rsid w:val="006C7F5D"/>
    <w:rsid w:val="00711AD1"/>
    <w:rsid w:val="00756E75"/>
    <w:rsid w:val="007876CE"/>
    <w:rsid w:val="00830DA2"/>
    <w:rsid w:val="00897D88"/>
    <w:rsid w:val="008D2F95"/>
    <w:rsid w:val="009A1FFD"/>
    <w:rsid w:val="00AC45D9"/>
    <w:rsid w:val="00B61868"/>
    <w:rsid w:val="00B708E5"/>
    <w:rsid w:val="00C55FFE"/>
    <w:rsid w:val="00CA695C"/>
    <w:rsid w:val="00D66269"/>
    <w:rsid w:val="00E216BE"/>
    <w:rsid w:val="00ED2B24"/>
    <w:rsid w:val="00F0244A"/>
    <w:rsid w:val="00F3033F"/>
    <w:rsid w:val="00FA487D"/>
    <w:rsid w:val="00FB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BD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0DA2"/>
    <w:pPr>
      <w:keepNext/>
      <w:widowControl w:val="0"/>
      <w:shd w:val="clear" w:color="auto" w:fill="FFFFFF"/>
      <w:autoSpaceDE w:val="0"/>
      <w:autoSpaceDN w:val="0"/>
      <w:adjustRightInd w:val="0"/>
      <w:ind w:left="1390"/>
      <w:outlineLvl w:val="0"/>
    </w:pPr>
    <w:rPr>
      <w:smallCaps w:val="0"/>
      <w:color w:val="434343"/>
      <w:spacing w:val="7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2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DA2"/>
    <w:rPr>
      <w:rFonts w:ascii="Times New Roman" w:eastAsia="Times New Roman" w:hAnsi="Times New Roman" w:cs="Times New Roman"/>
      <w:color w:val="434343"/>
      <w:spacing w:val="7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CA695C"/>
    <w:pPr>
      <w:ind w:left="720"/>
      <w:contextualSpacing/>
    </w:pPr>
  </w:style>
  <w:style w:type="paragraph" w:styleId="a4">
    <w:name w:val="No Spacing"/>
    <w:uiPriority w:val="1"/>
    <w:qFormat/>
    <w:rsid w:val="00D66269"/>
    <w:pPr>
      <w:spacing w:after="0" w:line="240" w:lineRule="auto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6269"/>
    <w:rPr>
      <w:rFonts w:asciiTheme="majorHAnsi" w:eastAsiaTheme="majorEastAsia" w:hAnsiTheme="majorHAnsi" w:cstheme="majorBidi"/>
      <w:b/>
      <w:bCs/>
      <w:smallCaps/>
      <w:color w:val="4F81BD" w:themeColor="accent1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D2131"/>
    <w:pPr>
      <w:widowControl w:val="0"/>
      <w:autoSpaceDE w:val="0"/>
      <w:autoSpaceDN w:val="0"/>
      <w:adjustRightInd w:val="0"/>
    </w:pPr>
    <w:rPr>
      <w:smallCaps w:val="0"/>
      <w:sz w:val="24"/>
    </w:rPr>
  </w:style>
  <w:style w:type="character" w:customStyle="1" w:styleId="a6">
    <w:name w:val="Основной текст Знак"/>
    <w:basedOn w:val="a0"/>
    <w:link w:val="a5"/>
    <w:semiHidden/>
    <w:rsid w:val="002D21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2D2131"/>
    <w:pPr>
      <w:ind w:right="141"/>
      <w:jc w:val="both"/>
    </w:pPr>
    <w:rPr>
      <w:smallCaps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2D21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2D2131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32EBD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0D5F1A"/>
    <w:pPr>
      <w:spacing w:after="120" w:line="276" w:lineRule="auto"/>
      <w:ind w:left="283"/>
    </w:pPr>
    <w:rPr>
      <w:rFonts w:ascii="Calibri" w:hAnsi="Calibri"/>
      <w:smallCaps w:val="0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0D5F1A"/>
    <w:rPr>
      <w:rFonts w:ascii="Calibri" w:eastAsia="Times New Roman" w:hAnsi="Calibri" w:cs="Times New Roman"/>
      <w:lang w:eastAsia="ru-RU"/>
    </w:rPr>
  </w:style>
  <w:style w:type="character" w:customStyle="1" w:styleId="FontStyle40">
    <w:name w:val="Font Style40"/>
    <w:basedOn w:val="a0"/>
    <w:rsid w:val="001A2BAB"/>
    <w:rPr>
      <w:rFonts w:ascii="Times New Roman" w:hAnsi="Times New Roman" w:cs="Times New Roman" w:hint="default"/>
      <w:sz w:val="24"/>
      <w:szCs w:val="24"/>
    </w:rPr>
  </w:style>
  <w:style w:type="paragraph" w:customStyle="1" w:styleId="BodyTextIndent2">
    <w:name w:val="Body Text Indent 2"/>
    <w:basedOn w:val="a"/>
    <w:rsid w:val="001A2BAB"/>
    <w:pPr>
      <w:ind w:firstLine="720"/>
      <w:jc w:val="both"/>
    </w:pPr>
    <w:rPr>
      <w:b/>
      <w:smallCaps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BC08-8995-4820-8D83-445FD0D1B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Задания и консультации</vt:lpstr>
      <vt:lpstr>    Список литературы</vt:lpstr>
      <vt:lpstr>    </vt:lpstr>
      <vt:lpstr>    Основная:</vt:lpstr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11</cp:revision>
  <dcterms:created xsi:type="dcterms:W3CDTF">2016-01-22T12:07:00Z</dcterms:created>
  <dcterms:modified xsi:type="dcterms:W3CDTF">2017-01-09T10:49:00Z</dcterms:modified>
</cp:coreProperties>
</file>